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1B466" w14:textId="77777777" w:rsidR="00C50D0B" w:rsidRPr="00C50D0B" w:rsidRDefault="00C50D0B" w:rsidP="00C50D0B">
      <w:pPr>
        <w:rPr>
          <w:rFonts w:ascii="Times New Roman" w:eastAsia="Times New Roman" w:hAnsi="Times New Roman" w:cs="Times New Roman"/>
          <w:lang w:eastAsia="fr-FR"/>
        </w:rPr>
      </w:pPr>
      <w:r w:rsidRPr="00C50D0B">
        <w:rPr>
          <w:rFonts w:ascii="Arial" w:eastAsia="Times New Roman" w:hAnsi="Arial" w:cs="Times New Roman"/>
          <w:color w:val="555656"/>
          <w:lang w:eastAsia="fr-FR"/>
        </w:rPr>
        <w:br/>
      </w:r>
    </w:p>
    <w:p w14:paraId="106FA96C" w14:textId="77777777" w:rsidR="00CE57AF" w:rsidRPr="00CE57AF" w:rsidRDefault="00CE57AF" w:rsidP="00CE57AF">
      <w:pPr>
        <w:pStyle w:val="NormalWeb"/>
        <w:shd w:val="clear" w:color="auto" w:fill="FFFFFF"/>
        <w:rPr>
          <w:b/>
          <w:bCs/>
          <w:sz w:val="52"/>
          <w:szCs w:val="52"/>
          <w:lang w:val="en-US"/>
        </w:rPr>
      </w:pPr>
      <w:r w:rsidRPr="00CE57AF">
        <w:rPr>
          <w:rFonts w:ascii="Helvetica" w:hAnsi="Helvetica"/>
          <w:b/>
          <w:bCs/>
          <w:sz w:val="36"/>
          <w:szCs w:val="36"/>
          <w:lang w:val="en-US"/>
        </w:rPr>
        <w:t xml:space="preserve">Hymenoplasty surgery - My experience </w:t>
      </w:r>
    </w:p>
    <w:p w14:paraId="26B26F6F" w14:textId="6A254D0A" w:rsidR="00504284" w:rsidRDefault="00C50D0B" w:rsidP="00C50D0B">
      <w:pPr>
        <w:spacing w:before="300" w:after="300" w:line="360" w:lineRule="atLeast"/>
        <w:rPr>
          <w:rFonts w:ascii="Arial" w:eastAsia="Times New Roman" w:hAnsi="Arial" w:cs="Times New Roman"/>
          <w:color w:val="555656"/>
          <w:lang w:val="en-US" w:eastAsia="fr-FR"/>
        </w:rPr>
      </w:pPr>
      <w:r w:rsidRPr="00CE57AF">
        <w:rPr>
          <w:rFonts w:ascii="Arial" w:eastAsia="Times New Roman" w:hAnsi="Arial" w:cs="Times New Roman"/>
          <w:b/>
          <w:bCs/>
          <w:color w:val="555656"/>
          <w:lang w:val="en-US" w:eastAsia="fr-FR"/>
        </w:rPr>
        <w:t>Objectives: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 xml:space="preserve"> The technique of Hymenoplasty is not taught, and given the small number of publications, we describe our personal techniques about </w:t>
      </w:r>
      <w:r w:rsidR="00504284">
        <w:rPr>
          <w:rFonts w:ascii="Arial" w:eastAsia="Times New Roman" w:hAnsi="Arial" w:cs="Times New Roman"/>
          <w:color w:val="555656"/>
          <w:lang w:val="en-US" w:eastAsia="fr-FR"/>
        </w:rPr>
        <w:t>757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 xml:space="preserve"> cases over a period of 1</w:t>
      </w:r>
      <w:r w:rsidR="00504284">
        <w:rPr>
          <w:rFonts w:ascii="Arial" w:eastAsia="Times New Roman" w:hAnsi="Arial" w:cs="Times New Roman"/>
          <w:color w:val="555656"/>
          <w:lang w:val="en-US" w:eastAsia="fr-FR"/>
        </w:rPr>
        <w:t>3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 xml:space="preserve"> years (April 2010 / April </w:t>
      </w:r>
      <w:r w:rsidR="00504284">
        <w:rPr>
          <w:rFonts w:ascii="Arial" w:eastAsia="Times New Roman" w:hAnsi="Arial" w:cs="Times New Roman"/>
          <w:color w:val="555656"/>
          <w:lang w:val="en-US" w:eastAsia="fr-FR"/>
        </w:rPr>
        <w:t>2022)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>.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br/>
        <w:t xml:space="preserve">We distinguish the </w:t>
      </w:r>
      <w:r w:rsidR="00504284" w:rsidRPr="00C50D0B">
        <w:rPr>
          <w:rFonts w:ascii="Arial" w:eastAsia="Times New Roman" w:hAnsi="Arial" w:cs="Times New Roman"/>
          <w:color w:val="555656"/>
          <w:lang w:val="en-US" w:eastAsia="fr-FR"/>
        </w:rPr>
        <w:t>hymenorrhaphy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 xml:space="preserve"> which is the temporary restoration of the hymen of the hymenoplasty which is the definitive restoration of the hymen.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br/>
        <w:t>The objective is to demonstrate that the techniques used give safer results, little complication and with a total satisfaction of the patients.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br/>
        <w:t>The desired result is bleeding during penetration is the basis and purpose of our techniques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br/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br/>
      </w:r>
      <w:r w:rsidRPr="00CE57AF">
        <w:rPr>
          <w:rFonts w:ascii="Arial" w:eastAsia="Times New Roman" w:hAnsi="Arial" w:cs="Times New Roman"/>
          <w:b/>
          <w:bCs/>
          <w:color w:val="555656"/>
          <w:lang w:val="en-US" w:eastAsia="fr-FR"/>
        </w:rPr>
        <w:t xml:space="preserve">Introduction: 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>Virginity before marriage is traditionally associated with the integrity of the hymen and the loss of blood, in some cultures. As a result, virginity has acquired social, religious and moral importance. 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br/>
        <w:t>It is admitted that a woman who has never had sex, has an intact hymen. According to the dictionary the term virgin means that a person has never had sex. Hymenoplasty is performed not only for reasons of cultural and religious traditions, but also for social status and interpersonal relations.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br/>
        <w:t>Hymenoplasty helps restore the hymen's ability to bleed during intercourse on a wedding night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br/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br/>
      </w:r>
      <w:r w:rsidRPr="00CE57AF">
        <w:rPr>
          <w:rFonts w:ascii="Arial" w:eastAsia="Times New Roman" w:hAnsi="Arial" w:cs="Times New Roman"/>
          <w:b/>
          <w:bCs/>
          <w:color w:val="555656"/>
          <w:lang w:val="en-US" w:eastAsia="fr-FR"/>
        </w:rPr>
        <w:t>Materials / method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 xml:space="preserve">: In a retrospective study (April 2010 / April </w:t>
      </w:r>
      <w:r w:rsidR="00504284">
        <w:rPr>
          <w:rFonts w:ascii="Arial" w:eastAsia="Times New Roman" w:hAnsi="Arial" w:cs="Times New Roman"/>
          <w:color w:val="555656"/>
          <w:lang w:val="en-US" w:eastAsia="fr-FR"/>
        </w:rPr>
        <w:t>2022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 xml:space="preserve">) the data of </w:t>
      </w:r>
      <w:r w:rsidR="00504284">
        <w:rPr>
          <w:rFonts w:ascii="Arial" w:eastAsia="Times New Roman" w:hAnsi="Arial" w:cs="Times New Roman"/>
          <w:color w:val="555656"/>
          <w:lang w:val="en-US" w:eastAsia="fr-FR"/>
        </w:rPr>
        <w:t>757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 xml:space="preserve"> patients who underwent a restoration of the hymen were collected.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br/>
      </w:r>
      <w:r w:rsidR="00504284">
        <w:rPr>
          <w:rFonts w:ascii="Arial" w:eastAsia="Times New Roman" w:hAnsi="Arial" w:cs="Times New Roman"/>
          <w:color w:val="555656"/>
          <w:lang w:val="en-US" w:eastAsia="fr-FR"/>
        </w:rPr>
        <w:t>757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 xml:space="preserve"> patients were operated between April 2010 and April 20</w:t>
      </w:r>
      <w:r w:rsidR="00504284">
        <w:rPr>
          <w:rFonts w:ascii="Arial" w:eastAsia="Times New Roman" w:hAnsi="Arial" w:cs="Times New Roman"/>
          <w:color w:val="555656"/>
          <w:lang w:val="en-US" w:eastAsia="fr-FR"/>
        </w:rPr>
        <w:t>22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 xml:space="preserve">, </w:t>
      </w:r>
      <w:r w:rsidR="00504284">
        <w:rPr>
          <w:rFonts w:ascii="Arial" w:eastAsia="Times New Roman" w:hAnsi="Arial" w:cs="Times New Roman"/>
          <w:color w:val="555656"/>
          <w:lang w:val="en-US" w:eastAsia="fr-FR"/>
        </w:rPr>
        <w:t>318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 xml:space="preserve"> for a </w:t>
      </w:r>
      <w:r w:rsidR="00504284" w:rsidRPr="00C50D0B">
        <w:rPr>
          <w:rFonts w:ascii="Arial" w:eastAsia="Times New Roman" w:hAnsi="Arial" w:cs="Times New Roman"/>
          <w:color w:val="555656"/>
          <w:lang w:val="en-US" w:eastAsia="fr-FR"/>
        </w:rPr>
        <w:t>hymenorrhaphy</w:t>
      </w:r>
      <w:r w:rsidR="00504284">
        <w:rPr>
          <w:rFonts w:ascii="Arial" w:eastAsia="Times New Roman" w:hAnsi="Arial" w:cs="Times New Roman"/>
          <w:color w:val="555656"/>
          <w:lang w:val="en-US" w:eastAsia="fr-FR"/>
        </w:rPr>
        <w:t xml:space="preserve"> </w:t>
      </w:r>
      <w:r w:rsidR="00504284" w:rsidRPr="00C50D0B">
        <w:rPr>
          <w:rFonts w:ascii="Arial" w:eastAsia="Times New Roman" w:hAnsi="Arial" w:cs="Times New Roman"/>
          <w:color w:val="555656"/>
          <w:lang w:val="en-US" w:eastAsia="fr-FR"/>
        </w:rPr>
        <w:t>(Vidéo 1) 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 xml:space="preserve"> and </w:t>
      </w:r>
      <w:r w:rsidR="00504284">
        <w:rPr>
          <w:rFonts w:ascii="Arial" w:eastAsia="Times New Roman" w:hAnsi="Arial" w:cs="Times New Roman"/>
          <w:color w:val="555656"/>
          <w:lang w:val="en-US" w:eastAsia="fr-FR"/>
        </w:rPr>
        <w:t>439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 xml:space="preserve"> for a hymenoplasty where two personal techniques were used: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br/>
        <w:t>- Hymenoplasty by hymenal flaps (</w:t>
      </w:r>
      <w:r w:rsidR="00504284">
        <w:rPr>
          <w:rFonts w:ascii="Arial" w:eastAsia="Times New Roman" w:hAnsi="Arial" w:cs="Times New Roman"/>
          <w:color w:val="555656"/>
          <w:lang w:val="en-US" w:eastAsia="fr-FR"/>
        </w:rPr>
        <w:t>310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 xml:space="preserve"> patients) if the hymenal caruncle are sufficient. (Vidéo </w:t>
      </w:r>
      <w:r w:rsidR="00504284">
        <w:rPr>
          <w:rFonts w:ascii="Arial" w:eastAsia="Times New Roman" w:hAnsi="Arial" w:cs="Times New Roman"/>
          <w:color w:val="555656"/>
          <w:lang w:val="en-US" w:eastAsia="fr-FR"/>
        </w:rPr>
        <w:t>2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>) 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br/>
        <w:t>- Hymenoplasty by vaginal flaps (</w:t>
      </w:r>
      <w:r w:rsidR="00504284">
        <w:rPr>
          <w:rFonts w:ascii="Arial" w:eastAsia="Times New Roman" w:hAnsi="Arial" w:cs="Times New Roman"/>
          <w:color w:val="555656"/>
          <w:lang w:val="en-US" w:eastAsia="fr-FR"/>
        </w:rPr>
        <w:t xml:space="preserve">129 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 xml:space="preserve">patients) in case of absence of hymenal caruncle. (Video </w:t>
      </w:r>
      <w:r w:rsidR="00504284">
        <w:rPr>
          <w:rFonts w:ascii="Arial" w:eastAsia="Times New Roman" w:hAnsi="Arial" w:cs="Times New Roman"/>
          <w:color w:val="555656"/>
          <w:lang w:val="en-US" w:eastAsia="fr-FR"/>
        </w:rPr>
        <w:t>3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>)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br/>
        <w:t>All interventions were performed on an outpatient basis and lasted on average 25 minutes (10 to 40 minutes)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br/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br/>
      </w:r>
    </w:p>
    <w:p w14:paraId="343E3430" w14:textId="0663D9F6" w:rsidR="00C50D0B" w:rsidRPr="00C50D0B" w:rsidRDefault="00C50D0B" w:rsidP="00C50D0B">
      <w:pPr>
        <w:spacing w:before="300" w:after="300" w:line="360" w:lineRule="atLeast"/>
        <w:rPr>
          <w:rFonts w:ascii="Arial" w:eastAsia="Times New Roman" w:hAnsi="Arial" w:cs="Times New Roman"/>
          <w:color w:val="555656"/>
          <w:lang w:val="en-US" w:eastAsia="fr-FR"/>
        </w:rPr>
      </w:pPr>
      <w:r w:rsidRPr="00CE57AF">
        <w:rPr>
          <w:rFonts w:ascii="Arial" w:eastAsia="Times New Roman" w:hAnsi="Arial" w:cs="Times New Roman"/>
          <w:b/>
          <w:bCs/>
          <w:color w:val="555656"/>
          <w:lang w:val="en-US" w:eastAsia="fr-FR"/>
        </w:rPr>
        <w:lastRenderedPageBreak/>
        <w:t>Results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 xml:space="preserve">: A total of </w:t>
      </w:r>
      <w:r w:rsidR="00504284">
        <w:rPr>
          <w:rFonts w:ascii="Arial" w:eastAsia="Times New Roman" w:hAnsi="Arial" w:cs="Times New Roman"/>
          <w:color w:val="555656"/>
          <w:lang w:val="en-US" w:eastAsia="fr-FR"/>
        </w:rPr>
        <w:t>757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 xml:space="preserve"> patients were operated for hymenoplasty :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br/>
        <w:t xml:space="preserve">- </w:t>
      </w:r>
      <w:r w:rsidR="00504284">
        <w:rPr>
          <w:rFonts w:ascii="Arial" w:eastAsia="Times New Roman" w:hAnsi="Arial" w:cs="Times New Roman"/>
          <w:color w:val="555656"/>
          <w:lang w:val="en-US" w:eastAsia="fr-FR"/>
        </w:rPr>
        <w:t>318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 xml:space="preserve"> underwent hymenography (42%), </w:t>
      </w:r>
      <w:r w:rsidR="00504284">
        <w:rPr>
          <w:rFonts w:ascii="Arial" w:eastAsia="Times New Roman" w:hAnsi="Arial" w:cs="Times New Roman"/>
          <w:color w:val="555656"/>
          <w:lang w:val="en-US" w:eastAsia="fr-FR"/>
        </w:rPr>
        <w:t>439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 xml:space="preserve"> hymenoplasty (5</w:t>
      </w:r>
      <w:r w:rsidR="00504284">
        <w:rPr>
          <w:rFonts w:ascii="Arial" w:eastAsia="Times New Roman" w:hAnsi="Arial" w:cs="Times New Roman"/>
          <w:color w:val="555656"/>
          <w:lang w:val="en-US" w:eastAsia="fr-FR"/>
        </w:rPr>
        <w:t>8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 xml:space="preserve">%), of which </w:t>
      </w:r>
      <w:r w:rsidR="00504284">
        <w:rPr>
          <w:rFonts w:ascii="Arial" w:eastAsia="Times New Roman" w:hAnsi="Arial" w:cs="Times New Roman"/>
          <w:color w:val="555656"/>
          <w:lang w:val="en-US" w:eastAsia="fr-FR"/>
        </w:rPr>
        <w:t xml:space="preserve">310 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>(</w:t>
      </w:r>
      <w:r w:rsidR="00504284">
        <w:rPr>
          <w:rFonts w:ascii="Arial" w:eastAsia="Times New Roman" w:hAnsi="Arial" w:cs="Times New Roman"/>
          <w:color w:val="555656"/>
          <w:lang w:val="en-US" w:eastAsia="fr-FR"/>
        </w:rPr>
        <w:t>41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 xml:space="preserve">%) hymenoplasty by hymenal flap and </w:t>
      </w:r>
      <w:r w:rsidR="00504284">
        <w:rPr>
          <w:rFonts w:ascii="Arial" w:eastAsia="Times New Roman" w:hAnsi="Arial" w:cs="Times New Roman"/>
          <w:color w:val="555656"/>
          <w:lang w:val="en-US" w:eastAsia="fr-FR"/>
        </w:rPr>
        <w:t>129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 xml:space="preserve"> (1</w:t>
      </w:r>
      <w:r w:rsidR="00504284">
        <w:rPr>
          <w:rFonts w:ascii="Arial" w:eastAsia="Times New Roman" w:hAnsi="Arial" w:cs="Times New Roman"/>
          <w:color w:val="555656"/>
          <w:lang w:val="en-US" w:eastAsia="fr-FR"/>
        </w:rPr>
        <w:t>7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>%) hymenoplasty by vaginal flap.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br/>
        <w:t>- The average age of the patients was 32 years 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br/>
        <w:t xml:space="preserve">- Of the </w:t>
      </w:r>
      <w:r w:rsidR="00504284">
        <w:rPr>
          <w:rFonts w:ascii="Arial" w:eastAsia="Times New Roman" w:hAnsi="Arial" w:cs="Times New Roman"/>
          <w:color w:val="555656"/>
          <w:lang w:val="en-US" w:eastAsia="fr-FR"/>
        </w:rPr>
        <w:t>757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 xml:space="preserve"> patients operated on alone </w:t>
      </w:r>
      <w:r w:rsidR="00504284">
        <w:rPr>
          <w:rFonts w:ascii="Arial" w:eastAsia="Times New Roman" w:hAnsi="Arial" w:cs="Times New Roman"/>
          <w:color w:val="555656"/>
          <w:lang w:val="en-US" w:eastAsia="fr-FR"/>
        </w:rPr>
        <w:t>7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 xml:space="preserve"> (</w:t>
      </w:r>
      <w:r w:rsidR="00CE57AF">
        <w:rPr>
          <w:rFonts w:ascii="Arial" w:eastAsia="Times New Roman" w:hAnsi="Arial" w:cs="Times New Roman"/>
          <w:color w:val="555656"/>
          <w:lang w:val="en-US" w:eastAsia="fr-FR"/>
        </w:rPr>
        <w:t>1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>%) had an early complication in the form of uncontrollable haemorrhage requiring surgical revision.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br/>
        <w:t xml:space="preserve">- Of the </w:t>
      </w:r>
      <w:r w:rsidR="00CE57AF">
        <w:rPr>
          <w:rFonts w:ascii="Arial" w:eastAsia="Times New Roman" w:hAnsi="Arial" w:cs="Times New Roman"/>
          <w:color w:val="555656"/>
          <w:lang w:val="en-US" w:eastAsia="fr-FR"/>
        </w:rPr>
        <w:t>318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 xml:space="preserve"> hymenorraphies no failure was reported,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br/>
        <w:t xml:space="preserve">- Of the </w:t>
      </w:r>
      <w:r w:rsidR="00CE57AF">
        <w:rPr>
          <w:rFonts w:ascii="Arial" w:eastAsia="Times New Roman" w:hAnsi="Arial" w:cs="Times New Roman"/>
          <w:color w:val="555656"/>
          <w:lang w:val="en-US" w:eastAsia="fr-FR"/>
        </w:rPr>
        <w:t>310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 xml:space="preserve"> hymenoplasty with hymenal flaps, there were </w:t>
      </w:r>
      <w:r w:rsidR="00CE57AF">
        <w:rPr>
          <w:rFonts w:ascii="Arial" w:eastAsia="Times New Roman" w:hAnsi="Arial" w:cs="Times New Roman"/>
          <w:color w:val="555656"/>
          <w:lang w:val="en-US" w:eastAsia="fr-FR"/>
        </w:rPr>
        <w:t>1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>5 failures (</w:t>
      </w:r>
      <w:r w:rsidR="00CE57AF">
        <w:rPr>
          <w:rFonts w:ascii="Arial" w:eastAsia="Times New Roman" w:hAnsi="Arial" w:cs="Times New Roman"/>
          <w:color w:val="555656"/>
          <w:lang w:val="en-US" w:eastAsia="fr-FR"/>
        </w:rPr>
        <w:t xml:space="preserve">2 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>%)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br/>
        <w:t xml:space="preserve">- Of the </w:t>
      </w:r>
      <w:r w:rsidR="00CE57AF">
        <w:rPr>
          <w:rFonts w:ascii="Arial" w:eastAsia="Times New Roman" w:hAnsi="Arial" w:cs="Times New Roman"/>
          <w:color w:val="555656"/>
          <w:lang w:val="en-US" w:eastAsia="fr-FR"/>
        </w:rPr>
        <w:t xml:space="preserve">129 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 xml:space="preserve">vaginal flap hymenoplasties, only </w:t>
      </w:r>
      <w:r w:rsidR="00CE57AF">
        <w:rPr>
          <w:rFonts w:ascii="Arial" w:eastAsia="Times New Roman" w:hAnsi="Arial" w:cs="Times New Roman"/>
          <w:color w:val="555656"/>
          <w:lang w:val="en-US" w:eastAsia="fr-FR"/>
        </w:rPr>
        <w:t>3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 xml:space="preserve"> failure</w:t>
      </w:r>
      <w:r w:rsidR="00CE57AF">
        <w:rPr>
          <w:rFonts w:ascii="Arial" w:eastAsia="Times New Roman" w:hAnsi="Arial" w:cs="Times New Roman"/>
          <w:color w:val="555656"/>
          <w:lang w:val="en-US" w:eastAsia="fr-FR"/>
        </w:rPr>
        <w:t>s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 xml:space="preserve"> was reported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br/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br/>
      </w:r>
      <w:r w:rsidRPr="00CE57AF">
        <w:rPr>
          <w:rFonts w:ascii="Arial" w:eastAsia="Times New Roman" w:hAnsi="Arial" w:cs="Times New Roman"/>
          <w:b/>
          <w:bCs/>
          <w:color w:val="555656"/>
          <w:lang w:val="en-US" w:eastAsia="fr-FR"/>
        </w:rPr>
        <w:t>Conclusion: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 xml:space="preserve"> Our study of a series of </w:t>
      </w:r>
      <w:r w:rsidR="00CE57AF">
        <w:rPr>
          <w:rFonts w:ascii="Arial" w:eastAsia="Times New Roman" w:hAnsi="Arial" w:cs="Times New Roman"/>
          <w:color w:val="555656"/>
          <w:lang w:val="en-US" w:eastAsia="fr-FR"/>
        </w:rPr>
        <w:t xml:space="preserve">757 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t>patients having undergone a restoration of their hymen, made it possible to evaluate the various techniques used according to the context and this with a detailed description of each of them. Short-term and long-term follow-up data were able to show the effectiveness of hymen restoration, since there is little failure of the method and very few reported complications.</w:t>
      </w:r>
      <w:r w:rsidRPr="00C50D0B">
        <w:rPr>
          <w:rFonts w:ascii="Arial" w:eastAsia="Times New Roman" w:hAnsi="Arial" w:cs="Times New Roman"/>
          <w:color w:val="555656"/>
          <w:lang w:val="en-US" w:eastAsia="fr-FR"/>
        </w:rPr>
        <w:br/>
        <w:t>The large majority of our patients were satisfied with their intervention since almost all those who got married bled on their wedding night</w:t>
      </w:r>
    </w:p>
    <w:p w14:paraId="5164F2B9" w14:textId="77777777" w:rsidR="00C50D0B" w:rsidRPr="00C50D0B" w:rsidRDefault="00C50D0B" w:rsidP="00C50D0B">
      <w:pPr>
        <w:rPr>
          <w:rFonts w:ascii="Arial" w:eastAsia="Times New Roman" w:hAnsi="Arial" w:cs="Times New Roman"/>
          <w:color w:val="9B9B9B"/>
          <w:sz w:val="20"/>
          <w:szCs w:val="20"/>
          <w:lang w:val="en-US" w:eastAsia="fr-FR"/>
        </w:rPr>
      </w:pPr>
      <w:r w:rsidRPr="00C50D0B">
        <w:rPr>
          <w:rFonts w:ascii="Arial" w:eastAsia="Times New Roman" w:hAnsi="Arial" w:cs="Times New Roman"/>
          <w:color w:val="9B9B9B"/>
          <w:sz w:val="20"/>
          <w:szCs w:val="20"/>
          <w:lang w:val="en-US" w:eastAsia="fr-FR"/>
        </w:rPr>
        <w:br/>
      </w:r>
    </w:p>
    <w:p w14:paraId="213ED3FE" w14:textId="77777777" w:rsidR="00E22997" w:rsidRDefault="00000000"/>
    <w:sectPr w:rsidR="00E22997" w:rsidSect="00876C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0B"/>
    <w:rsid w:val="00016003"/>
    <w:rsid w:val="00063F48"/>
    <w:rsid w:val="004B12B9"/>
    <w:rsid w:val="00504284"/>
    <w:rsid w:val="00612792"/>
    <w:rsid w:val="00840E13"/>
    <w:rsid w:val="00876CFE"/>
    <w:rsid w:val="008B77B7"/>
    <w:rsid w:val="00996345"/>
    <w:rsid w:val="00B22A3D"/>
    <w:rsid w:val="00BF5A02"/>
    <w:rsid w:val="00C50D0B"/>
    <w:rsid w:val="00CE57AF"/>
    <w:rsid w:val="00E753DE"/>
    <w:rsid w:val="00EA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07AE9E"/>
  <w14:defaultImageDpi w14:val="32767"/>
  <w15:chartTrackingRefBased/>
  <w15:docId w15:val="{A58A0677-8001-C245-9982-BC1DAE79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50D0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50D0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50D0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50D0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50D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C50D0B"/>
  </w:style>
  <w:style w:type="character" w:styleId="lev">
    <w:name w:val="Strong"/>
    <w:basedOn w:val="Policepardfaut"/>
    <w:uiPriority w:val="22"/>
    <w:qFormat/>
    <w:rsid w:val="00C50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5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abdelilah Lahlali</dc:creator>
  <cp:keywords/>
  <dc:description/>
  <cp:lastModifiedBy>abdelilah Lahlali</cp:lastModifiedBy>
  <cp:revision>2</cp:revision>
  <cp:lastPrinted>2020-01-20T14:09:00Z</cp:lastPrinted>
  <dcterms:created xsi:type="dcterms:W3CDTF">2023-02-18T20:05:00Z</dcterms:created>
  <dcterms:modified xsi:type="dcterms:W3CDTF">2023-02-18T20:05:00Z</dcterms:modified>
</cp:coreProperties>
</file>